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740" w:rsidRDefault="004C7740">
      <w:pPr>
        <w:pStyle w:val="AppFormTitle"/>
        <w:rPr>
          <w:rFonts w:asciiTheme="minorHAnsi" w:hAnsiTheme="minorHAnsi"/>
          <w:noProof/>
          <w:lang w:val="en-GB" w:eastAsia="en-GB"/>
        </w:rPr>
      </w:pPr>
      <w:bookmarkStart w:id="0" w:name="_GoBack"/>
      <w:bookmarkEnd w:id="0"/>
      <w:r>
        <w:rPr>
          <w:b w:val="0"/>
          <w:noProof/>
        </w:rPr>
        <w:drawing>
          <wp:anchor distT="0" distB="0" distL="114300" distR="114300" simplePos="0" relativeHeight="251661312" behindDoc="0" locked="0" layoutInCell="1" allowOverlap="1" wp14:anchorId="2CFB5F7B" wp14:editId="428AB917">
            <wp:simplePos x="0" y="0"/>
            <wp:positionH relativeFrom="column">
              <wp:posOffset>-60960</wp:posOffset>
            </wp:positionH>
            <wp:positionV relativeFrom="paragraph">
              <wp:posOffset>-251460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740" w:rsidRDefault="004C7740">
      <w:pPr>
        <w:pStyle w:val="AppFormTitle"/>
        <w:rPr>
          <w:rFonts w:asciiTheme="minorHAnsi" w:hAnsiTheme="minorHAnsi"/>
          <w:noProof/>
          <w:lang w:val="en-GB" w:eastAsia="en-GB"/>
        </w:rPr>
      </w:pPr>
    </w:p>
    <w:p w:rsidR="004A0A05" w:rsidRDefault="004C7740">
      <w:pPr>
        <w:pStyle w:val="AppFormTitle"/>
        <w:rPr>
          <w:rFonts w:asciiTheme="minorHAnsi" w:hAnsiTheme="minorHAnsi"/>
          <w:noProof/>
          <w:lang w:val="en-GB" w:eastAsia="en-GB"/>
        </w:rPr>
      </w:pP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47E20CE6" wp14:editId="4615B064">
            <wp:simplePos x="0" y="0"/>
            <wp:positionH relativeFrom="margin">
              <wp:align>center</wp:align>
            </wp:positionH>
            <wp:positionV relativeFrom="margin">
              <wp:posOffset>24130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val="en-GB" w:eastAsia="en-GB"/>
        </w:rPr>
        <w:t>CONFIDENTIAL</w:t>
      </w:r>
    </w:p>
    <w:p w:rsidR="004A0A05" w:rsidRDefault="004A0A05">
      <w:pPr>
        <w:pStyle w:val="AppFormTitle"/>
        <w:rPr>
          <w:u w:val="single"/>
          <w:lang w:val="en-GB"/>
        </w:rPr>
      </w:pPr>
    </w:p>
    <w:p w:rsidR="004A0A05" w:rsidRDefault="004C7740">
      <w:pPr>
        <w:pStyle w:val="AppFormTitle"/>
        <w:keepNext/>
        <w:rPr>
          <w:rFonts w:asciiTheme="minorHAnsi" w:hAnsiTheme="minorHAnsi"/>
          <w:lang w:val="en-GB"/>
        </w:rPr>
      </w:pPr>
      <w:r>
        <w:rPr>
          <w:rFonts w:asciiTheme="minorHAnsi" w:hAnsiTheme="minorHAnsi"/>
          <w:lang w:val="en-GB"/>
        </w:rPr>
        <w:t>REHABILITATION OF OFFENDERS ACT 1974 – DISCLOSURE FORM</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rsidR="004A0A05" w:rsidRDefault="004C7740">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4A0A05" w:rsidRDefault="004A0A05">
      <w:pPr>
        <w:pStyle w:val="ListParagraph"/>
        <w:keepNext/>
        <w:spacing w:before="360" w:after="0" w:line="288" w:lineRule="auto"/>
        <w:jc w:val="both"/>
        <w:rPr>
          <w:rFonts w:asciiTheme="minorHAnsi" w:hAnsiTheme="minorHAnsi" w:cs="Arial"/>
          <w:lang w:val="en-GB"/>
        </w:rPr>
      </w:pPr>
    </w:p>
    <w:p w:rsidR="004A0A05" w:rsidRDefault="004C7740">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rsidR="004A0A05" w:rsidRDefault="004A0A05">
      <w:pPr>
        <w:keepNext/>
        <w:spacing w:after="0" w:line="288" w:lineRule="auto"/>
        <w:jc w:val="both"/>
        <w:rPr>
          <w:rFonts w:asciiTheme="minorHAnsi" w:hAnsiTheme="minorHAnsi" w:cs="Arial"/>
          <w:lang w:val="en-GB"/>
        </w:rPr>
      </w:pPr>
    </w:p>
    <w:p w:rsidR="004A0A05" w:rsidRDefault="004C7740">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rsidR="004A0A05" w:rsidRDefault="004A0A05">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4A0A05" w:rsidRDefault="004C7740">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rsidR="004A0A05" w:rsidRDefault="004C7740">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If you are unsure about whether or not your conviction requires disclosure please review the Ministry of Justice guidance on the filtering of “protected” convictions and cautions which can be accessed on the </w:t>
      </w:r>
      <w:hyperlink r:id="rId14" w:history="1">
        <w:r>
          <w:rPr>
            <w:rStyle w:val="Hyperlink"/>
            <w:rFonts w:asciiTheme="minorHAnsi" w:hAnsiTheme="minorHAnsi" w:cs="Arial"/>
            <w:b/>
            <w:bCs/>
          </w:rPr>
          <w:t>Ministry of Justice</w:t>
        </w:r>
      </w:hyperlink>
      <w:r>
        <w:rPr>
          <w:rFonts w:asciiTheme="minorHAnsi" w:hAnsiTheme="minorHAnsi" w:cs="Arial"/>
          <w:b/>
          <w:bCs/>
        </w:rPr>
        <w:t xml:space="preserve"> website. </w:t>
      </w:r>
    </w:p>
    <w:p w:rsidR="004A0A05" w:rsidRDefault="004A0A05">
      <w:pPr>
        <w:jc w:val="both"/>
        <w:rPr>
          <w:rFonts w:asciiTheme="minorHAnsi" w:hAnsiTheme="minorHAnsi" w:cs="Arial"/>
          <w:b/>
          <w:bCs/>
        </w:rPr>
      </w:pPr>
    </w:p>
    <w:p w:rsidR="004A0A05" w:rsidRDefault="004C7740">
      <w:pPr>
        <w:jc w:val="both"/>
        <w:rPr>
          <w:rFonts w:asciiTheme="minorHAnsi" w:hAnsiTheme="minorHAnsi" w:cs="Arial"/>
        </w:rPr>
      </w:pPr>
      <w:r>
        <w:rPr>
          <w:rFonts w:asciiTheme="minorHAnsi" w:hAnsiTheme="minorHAnsi" w:cs="Arial"/>
        </w:rPr>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rsidR="004A0A05" w:rsidRDefault="004C7740">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rsidR="004A0A05" w:rsidRDefault="004C7740">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rsidR="004A0A05" w:rsidRDefault="004A0A05">
      <w:pPr>
        <w:jc w:val="both"/>
        <w:rPr>
          <w:rFonts w:asciiTheme="minorHAnsi" w:hAnsiTheme="minorHAnsi" w:cs="Arial"/>
        </w:rPr>
      </w:pP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rsidR="004A0A05" w:rsidRDefault="004C7740">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4A0A05" w:rsidRDefault="004A0A05">
      <w:pPr>
        <w:rPr>
          <w:rFonts w:asciiTheme="minorHAnsi" w:hAnsiTheme="minorHAnsi" w:cs="Arial"/>
        </w:rPr>
      </w:pPr>
    </w:p>
    <w:p w:rsidR="004A0A05" w:rsidRDefault="004C7740">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rsidR="004A0A05" w:rsidRDefault="004A0A05">
      <w:pPr>
        <w:jc w:val="center"/>
        <w:rPr>
          <w:rFonts w:asciiTheme="minorHAnsi" w:hAnsiTheme="minorHAnsi" w:cs="Arial"/>
        </w:rPr>
      </w:pPr>
    </w:p>
    <w:p w:rsidR="004A0A05" w:rsidRDefault="004C7740">
      <w:pPr>
        <w:rPr>
          <w:rFonts w:asciiTheme="minorHAnsi" w:hAnsiTheme="minorHAnsi" w:cs="Arial"/>
          <w:i/>
          <w:iCs/>
        </w:rPr>
      </w:pPr>
      <w:r>
        <w:rPr>
          <w:rFonts w:asciiTheme="minorHAnsi" w:hAnsiTheme="minorHAnsi" w:cs="Arial"/>
        </w:rPr>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rsidR="004A0A05" w:rsidRDefault="004C7740">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rsidR="004A0A05" w:rsidRDefault="004A0A05">
      <w:pPr>
        <w:rPr>
          <w:rFonts w:asciiTheme="minorHAnsi" w:hAnsiTheme="minorHAnsi" w:cs="Arial"/>
          <w:b/>
          <w:i/>
        </w:rPr>
      </w:pPr>
    </w:p>
    <w:p w:rsidR="004A0A05" w:rsidRDefault="004C7740">
      <w:pPr>
        <w:rPr>
          <w:rFonts w:asciiTheme="minorHAnsi" w:hAnsiTheme="minorHAnsi" w:cs="Arial"/>
          <w:b/>
          <w:sz w:val="24"/>
          <w:szCs w:val="24"/>
        </w:rPr>
      </w:pPr>
      <w:r>
        <w:rPr>
          <w:rFonts w:asciiTheme="minorHAnsi" w:hAnsiTheme="minorHAnsi" w:cs="Arial"/>
          <w:b/>
          <w:sz w:val="24"/>
          <w:szCs w:val="24"/>
        </w:rPr>
        <w:t>Request for Your Consent to Process Your Data</w:t>
      </w:r>
    </w:p>
    <w:p w:rsidR="004A0A05" w:rsidRDefault="004C7740">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rsidR="004A0A05" w:rsidRDefault="004A0A05">
      <w:pPr>
        <w:spacing w:after="0" w:line="240" w:lineRule="auto"/>
        <w:jc w:val="both"/>
        <w:rPr>
          <w:rFonts w:asciiTheme="minorHAnsi" w:hAnsiTheme="minorHAnsi"/>
          <w:b/>
          <w:u w:val="single"/>
        </w:rPr>
      </w:pPr>
    </w:p>
    <w:p w:rsidR="004A0A05" w:rsidRDefault="004C7740">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rsidR="004A0A05" w:rsidRDefault="004A0A05">
      <w:pPr>
        <w:spacing w:after="0" w:line="240" w:lineRule="auto"/>
        <w:jc w:val="both"/>
        <w:rPr>
          <w:rFonts w:asciiTheme="minorHAnsi" w:hAnsiTheme="minorHAnsi"/>
          <w:b/>
          <w:u w:val="single"/>
        </w:rPr>
      </w:pPr>
    </w:p>
    <w:p w:rsidR="004A0A05" w:rsidRDefault="004C7740">
      <w:pPr>
        <w:pStyle w:val="ListParagraph"/>
        <w:numPr>
          <w:ilvl w:val="0"/>
          <w:numId w:val="14"/>
        </w:numPr>
        <w:jc w:val="both"/>
        <w:rPr>
          <w:rFonts w:asciiTheme="minorHAnsi" w:hAnsiTheme="minorHAnsi"/>
        </w:rPr>
      </w:pPr>
      <w:r>
        <w:rPr>
          <w:rFonts w:asciiTheme="minorHAnsi" w:hAnsiTheme="minorHAnsi"/>
        </w:rPr>
        <w:t>We are Holy Cross Catholic Primary School, and we are a Voluntary Aided school.</w:t>
      </w:r>
      <w:r w:rsidRPr="004C7740">
        <w:rPr>
          <w:b/>
          <w:noProof/>
        </w:rPr>
        <w:t xml:space="preserve"> </w:t>
      </w:r>
    </w:p>
    <w:p w:rsidR="004A0A05" w:rsidRDefault="004A0A05">
      <w:pPr>
        <w:pStyle w:val="ListParagraph"/>
        <w:ind w:left="1080"/>
        <w:jc w:val="bot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the Catholic Diocese of Portsmouth with whom we may be required to share the information you have provided on this form.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the Data Protection Officer – Isle of Wight Council and you can contact them with any questions relating to our handling of your data.  You can contact them by </w:t>
      </w:r>
      <w:r>
        <w:rPr>
          <w:rFonts w:asciiTheme="minorHAnsi" w:hAnsiTheme="minorHAnsi"/>
          <w:b/>
          <w:i/>
        </w:rPr>
        <w:t xml:space="preserve">email – </w:t>
      </w:r>
      <w:hyperlink r:id="rId15" w:history="1">
        <w:r>
          <w:rPr>
            <w:rStyle w:val="Hyperlink"/>
            <w:rFonts w:asciiTheme="minorHAnsi" w:hAnsiTheme="minorHAnsi"/>
            <w:b/>
            <w:i/>
          </w:rPr>
          <w:t>dpo@iow.gov.uk</w:t>
        </w:r>
      </w:hyperlink>
      <w:r>
        <w:rPr>
          <w:rFonts w:asciiTheme="minorHAnsi" w:hAnsiTheme="minorHAnsi"/>
          <w:b/>
          <w:i/>
        </w:rPr>
        <w:t xml:space="preserve">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w:t>
      </w:r>
      <w:r>
        <w:rPr>
          <w:rFonts w:asciiTheme="minorHAnsi" w:hAnsiTheme="minorHAnsi"/>
        </w:rPr>
        <w:lastRenderedPageBreak/>
        <w:t>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email to </w:t>
      </w:r>
      <w:hyperlink r:id="rId16" w:history="1">
        <w:r>
          <w:rPr>
            <w:rStyle w:val="Hyperlink"/>
            <w:rFonts w:asciiTheme="minorHAnsi" w:hAnsiTheme="minorHAnsi"/>
          </w:rPr>
          <w:t>fam@holycrossrcpri.iow.swch.uk</w:t>
        </w:r>
      </w:hyperlink>
      <w:r>
        <w:rPr>
          <w:rFonts w:asciiTheme="minorHAnsi" w:hAnsiTheme="minorHAnsi"/>
        </w:rPr>
        <w:t xml:space="preserve"> If you are unhappy with how your complaint has been handled you can contact the Information Commissioners Office via their website at </w:t>
      </w:r>
      <w:hyperlink r:id="rId17" w:history="1">
        <w:r>
          <w:rPr>
            <w:rStyle w:val="Hyperlink"/>
            <w:rFonts w:asciiTheme="minorHAnsi" w:hAnsiTheme="minorHAnsi"/>
          </w:rPr>
          <w:t>www.ico.org.uk</w:t>
        </w:r>
      </w:hyperlink>
      <w:r>
        <w:rPr>
          <w:rFonts w:asciiTheme="minorHAnsi" w:hAnsiTheme="minorHAnsi"/>
        </w:rPr>
        <w:t xml:space="preserve">. </w:t>
      </w:r>
    </w:p>
    <w:p w:rsidR="004A0A05" w:rsidRDefault="004A0A05">
      <w:pPr>
        <w:pStyle w:val="ListParagraph"/>
        <w:rPr>
          <w:rFonts w:asciiTheme="minorHAnsi" w:hAnsiTheme="minorHAnsi"/>
        </w:rPr>
      </w:pPr>
    </w:p>
    <w:p w:rsidR="004A0A05" w:rsidRDefault="004C7740">
      <w:pPr>
        <w:jc w:val="both"/>
        <w:rPr>
          <w:rFonts w:asciiTheme="minorHAnsi" w:hAnsiTheme="minorHAnsi"/>
          <w:b/>
          <w:u w:val="single"/>
        </w:rPr>
      </w:pPr>
      <w:r>
        <w:rPr>
          <w:rFonts w:asciiTheme="minorHAnsi" w:hAnsiTheme="minorHAnsi"/>
          <w:b/>
          <w:u w:val="single"/>
        </w:rPr>
        <w:t>Request for your consent</w:t>
      </w:r>
    </w:p>
    <w:p w:rsidR="004A0A05" w:rsidRDefault="004C7740">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4A0A05" w:rsidRDefault="004C7740">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C7740">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C7740">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4A0A05" w:rsidRDefault="004C7740">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A0A05">
      <w:pPr>
        <w:jc w:val="both"/>
        <w:rPr>
          <w:rFonts w:asciiTheme="minorHAnsi" w:hAnsiTheme="minorHAnsi"/>
        </w:rPr>
      </w:pPr>
    </w:p>
    <w:sectPr w:rsidR="004A0A05">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A05" w:rsidRDefault="004C7740">
      <w:pPr>
        <w:spacing w:after="0" w:line="240" w:lineRule="auto"/>
      </w:pPr>
      <w:r>
        <w:separator/>
      </w:r>
    </w:p>
  </w:endnote>
  <w:endnote w:type="continuationSeparator" w:id="0">
    <w:p w:rsidR="004A0A05" w:rsidRDefault="004C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05" w:rsidRDefault="004C7740">
    <w:pPr>
      <w:pStyle w:val="Footer"/>
      <w:rPr>
        <w:sz w:val="18"/>
        <w:szCs w:val="18"/>
      </w:rPr>
    </w:pPr>
    <w:r>
      <w:rPr>
        <w:sz w:val="18"/>
        <w:szCs w:val="18"/>
      </w:rPr>
      <w:t xml:space="preserve">Model Rehabilitation of Offenders Act 1974 – Disclosure </w:t>
    </w:r>
    <w:proofErr w:type="gramStart"/>
    <w:r>
      <w:rPr>
        <w:sz w:val="18"/>
        <w:szCs w:val="18"/>
      </w:rPr>
      <w:t>Form  (</w:t>
    </w:r>
    <w:proofErr w:type="gramEnd"/>
    <w:r>
      <w:rPr>
        <w:sz w:val="18"/>
        <w:szCs w:val="18"/>
      </w:rPr>
      <w:t xml:space="preserve">February 2013 – updated May 2021; </w:t>
    </w:r>
    <w:r>
      <w:rPr>
        <w:color w:val="000000" w:themeColor="text1"/>
        <w:sz w:val="18"/>
        <w:szCs w:val="18"/>
      </w:rPr>
      <w:t>reviewed 2 November 2023</w:t>
    </w:r>
    <w:r>
      <w:rPr>
        <w:sz w:val="18"/>
        <w:szCs w:val="18"/>
      </w:rPr>
      <w:t>)</w:t>
    </w:r>
  </w:p>
  <w:p w:rsidR="004A0A05" w:rsidRDefault="004C7740">
    <w:pPr>
      <w:pStyle w:val="Footer"/>
      <w:rPr>
        <w:sz w:val="18"/>
        <w:szCs w:val="18"/>
      </w:rPr>
    </w:pPr>
    <w:r>
      <w:rPr>
        <w:sz w:val="18"/>
        <w:szCs w:val="18"/>
      </w:rPr>
      <w:t>THE CATHOLIC EDUCATION SERVICE ©</w:t>
    </w:r>
  </w:p>
  <w:p w:rsidR="004A0A05" w:rsidRDefault="004A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A05" w:rsidRDefault="004C7740">
      <w:pPr>
        <w:spacing w:after="0" w:line="240" w:lineRule="auto"/>
      </w:pPr>
      <w:r>
        <w:separator/>
      </w:r>
    </w:p>
  </w:footnote>
  <w:footnote w:type="continuationSeparator" w:id="0">
    <w:p w:rsidR="004A0A05" w:rsidRDefault="004C7740">
      <w:pPr>
        <w:spacing w:after="0" w:line="240" w:lineRule="auto"/>
      </w:pPr>
      <w:r>
        <w:continuationSeparator/>
      </w:r>
    </w:p>
  </w:footnote>
  <w:footnote w:id="1">
    <w:p w:rsidR="004A0A05" w:rsidRDefault="004C7740">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rsidR="004A0A05" w:rsidRDefault="004C7740">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05" w:rsidRDefault="004C774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rsidR="004A0A05" w:rsidRDefault="004A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05"/>
    <w:rsid w:val="0002688F"/>
    <w:rsid w:val="004A0A05"/>
    <w:rsid w:val="004C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fam@holycrossrcpri.iow.sw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iow.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F215B91-B177-4463-8B5C-81B6F2E5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Banks</cp:lastModifiedBy>
  <cp:revision>2</cp:revision>
  <cp:lastPrinted>2016-01-28T14:41:00Z</cp:lastPrinted>
  <dcterms:created xsi:type="dcterms:W3CDTF">2024-09-11T16:36:00Z</dcterms:created>
  <dcterms:modified xsi:type="dcterms:W3CDTF">2024-09-11T16:36:00Z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